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C395D" w14:textId="77777777" w:rsidR="00757815" w:rsidRDefault="009705DA" w:rsidP="00757815">
      <w:pPr>
        <w:jc w:val="both"/>
        <w:rPr>
          <w:rFonts w:ascii="Times New Roman" w:hAnsi="Times New Roman" w:cs="Times New Roman"/>
          <w:sz w:val="24"/>
          <w:szCs w:val="24"/>
          <w:lang w:eastAsia="lt-LT"/>
        </w:rPr>
      </w:pPr>
      <w:bookmarkStart w:id="0" w:name="_Hlk86825377"/>
      <w:bookmarkStart w:id="1" w:name="_Ref38540913"/>
      <w:bookmarkStart w:id="2" w:name="_Ref38898051"/>
      <w:bookmarkStart w:id="3" w:name="_Ref38901392"/>
      <w:bookmarkStart w:id="4" w:name="_Toc48053189"/>
      <w:bookmarkStart w:id="5" w:name="_Toc85706892"/>
      <w:r w:rsidRPr="009705DA">
        <w:rPr>
          <w:rFonts w:ascii="Times New Roman" w:hAnsi="Times New Roman" w:cs="Times New Roman"/>
          <w:sz w:val="24"/>
          <w:szCs w:val="24"/>
          <w:lang w:eastAsia="lt-LT"/>
        </w:rPr>
        <w:t>Perkančioji organizacija</w:t>
      </w:r>
      <w:r w:rsidR="00757815" w:rsidRPr="009705DA">
        <w:rPr>
          <w:rFonts w:ascii="Times New Roman" w:hAnsi="Times New Roman" w:cs="Times New Roman"/>
          <w:sz w:val="24"/>
          <w:szCs w:val="24"/>
          <w:lang w:eastAsia="lt-LT"/>
        </w:rPr>
        <w:t xml:space="preserve"> – Telšių rajono savivaldybės visuomenės sveikatos biuras, ju</w:t>
      </w:r>
      <w:r w:rsidRPr="009705DA">
        <w:rPr>
          <w:rFonts w:ascii="Times New Roman" w:hAnsi="Times New Roman" w:cs="Times New Roman"/>
          <w:sz w:val="24"/>
          <w:szCs w:val="24"/>
          <w:lang w:eastAsia="lt-LT"/>
        </w:rPr>
        <w:t>ridinio asmens kodas 302657581, adresas Džiugo g. 6, Telšiai.</w:t>
      </w:r>
    </w:p>
    <w:p w14:paraId="7AE18836" w14:textId="52710AF5" w:rsidR="009705DA" w:rsidRDefault="009705DA" w:rsidP="00757815">
      <w:pPr>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Perkamos projekto </w:t>
      </w:r>
      <w:r w:rsidRPr="009705DA">
        <w:rPr>
          <w:rFonts w:ascii="Times New Roman" w:hAnsi="Times New Roman" w:cs="Times New Roman"/>
          <w:sz w:val="24"/>
          <w:szCs w:val="24"/>
          <w:lang w:eastAsia="lt-LT"/>
        </w:rPr>
        <w:t>„Lėtinių neinfekcinių ligų prevencijos bei psichologinės gerovės paslaugų prieinamumo didinimas Telšių rajono gyventojams“ Nr. 28-506-P-0001</w:t>
      </w:r>
      <w:r>
        <w:rPr>
          <w:rFonts w:ascii="Times New Roman" w:hAnsi="Times New Roman" w:cs="Times New Roman"/>
          <w:sz w:val="24"/>
          <w:szCs w:val="24"/>
          <w:lang w:eastAsia="lt-LT"/>
        </w:rPr>
        <w:t xml:space="preserve"> </w:t>
      </w:r>
      <w:r w:rsidR="00DE036B">
        <w:rPr>
          <w:rFonts w:ascii="Times New Roman" w:hAnsi="Times New Roman" w:cs="Times New Roman"/>
          <w:sz w:val="24"/>
          <w:szCs w:val="24"/>
          <w:lang w:eastAsia="lt-LT"/>
        </w:rPr>
        <w:t>vaikų stovykla</w:t>
      </w:r>
      <w:r w:rsidRPr="00DA3C03">
        <w:rPr>
          <w:rFonts w:ascii="Times New Roman" w:hAnsi="Times New Roman" w:cs="Times New Roman"/>
          <w:sz w:val="24"/>
          <w:szCs w:val="24"/>
          <w:lang w:eastAsia="lt-LT"/>
        </w:rPr>
        <w:t xml:space="preserve"> „Ramybė“ </w:t>
      </w:r>
      <w:r>
        <w:rPr>
          <w:rFonts w:ascii="Times New Roman" w:hAnsi="Times New Roman" w:cs="Times New Roman"/>
          <w:sz w:val="24"/>
          <w:szCs w:val="24"/>
          <w:lang w:eastAsia="lt-LT"/>
        </w:rPr>
        <w:t>paslaugų paketas.</w:t>
      </w:r>
    </w:p>
    <w:p w14:paraId="3933813E" w14:textId="77777777" w:rsidR="008C05D3" w:rsidRPr="008C05D3" w:rsidRDefault="009705DA" w:rsidP="009705DA">
      <w:pPr>
        <w:spacing w:after="0" w:line="300" w:lineRule="auto"/>
        <w:rPr>
          <w:rFonts w:ascii="Times New Roman" w:eastAsia="Calibri" w:hAnsi="Times New Roman" w:cs="Times New Roman"/>
          <w:smallCaps/>
          <w:sz w:val="24"/>
          <w:szCs w:val="24"/>
          <w:lang w:eastAsia="lt-LT"/>
        </w:rPr>
      </w:pPr>
      <w:r>
        <w:rPr>
          <w:rFonts w:ascii="Times New Roman" w:hAnsi="Times New Roman" w:cs="Times New Roman"/>
          <w:sz w:val="24"/>
          <w:szCs w:val="24"/>
          <w:lang w:eastAsia="lt-LT"/>
        </w:rPr>
        <w:t>Vaikų stovyklų paslaugų paketo techninė specifikacija:</w:t>
      </w:r>
    </w:p>
    <w:tbl>
      <w:tblPr>
        <w:tblStyle w:val="Lentelstinklelis1"/>
        <w:tblW w:w="9634" w:type="dxa"/>
        <w:tblLook w:val="04A0" w:firstRow="1" w:lastRow="0" w:firstColumn="1" w:lastColumn="0" w:noHBand="0" w:noVBand="1"/>
      </w:tblPr>
      <w:tblGrid>
        <w:gridCol w:w="566"/>
        <w:gridCol w:w="2264"/>
        <w:gridCol w:w="6804"/>
      </w:tblGrid>
      <w:tr w:rsidR="008C05D3" w:rsidRPr="008C05D3" w14:paraId="2395C3A3" w14:textId="77777777" w:rsidTr="00814CB8">
        <w:trPr>
          <w:trHeight w:val="753"/>
        </w:trPr>
        <w:tc>
          <w:tcPr>
            <w:tcW w:w="566" w:type="dxa"/>
            <w:vAlign w:val="center"/>
          </w:tcPr>
          <w:p w14:paraId="07F20AA8" w14:textId="77777777" w:rsidR="008C05D3" w:rsidRPr="008C05D3" w:rsidRDefault="008C05D3" w:rsidP="008C05D3">
            <w:pPr>
              <w:jc w:val="center"/>
              <w:rPr>
                <w:rFonts w:ascii="Times New Roman" w:eastAsia="Times New Roman" w:hAnsi="Times New Roman" w:cs="Times New Roman"/>
                <w:b/>
                <w:bCs/>
                <w:sz w:val="24"/>
                <w:szCs w:val="24"/>
              </w:rPr>
            </w:pPr>
            <w:r w:rsidRPr="008C05D3">
              <w:rPr>
                <w:rFonts w:ascii="Times New Roman" w:eastAsia="Times New Roman" w:hAnsi="Times New Roman" w:cs="Times New Roman"/>
                <w:b/>
                <w:bCs/>
                <w:sz w:val="24"/>
                <w:szCs w:val="24"/>
              </w:rPr>
              <w:t xml:space="preserve">1. </w:t>
            </w:r>
          </w:p>
        </w:tc>
        <w:tc>
          <w:tcPr>
            <w:tcW w:w="2264" w:type="dxa"/>
            <w:vAlign w:val="center"/>
          </w:tcPr>
          <w:p w14:paraId="6B8F8E6B" w14:textId="77777777" w:rsidR="008C05D3" w:rsidRPr="008C05D3" w:rsidRDefault="008C05D3" w:rsidP="008C05D3">
            <w:pPr>
              <w:rPr>
                <w:rFonts w:ascii="Times New Roman" w:eastAsia="Times New Roman" w:hAnsi="Times New Roman" w:cs="Times New Roman"/>
                <w:b/>
                <w:bCs/>
                <w:sz w:val="24"/>
                <w:szCs w:val="24"/>
              </w:rPr>
            </w:pPr>
            <w:r w:rsidRPr="008C05D3">
              <w:rPr>
                <w:rFonts w:ascii="Times New Roman" w:eastAsia="Times New Roman" w:hAnsi="Times New Roman" w:cs="Times New Roman"/>
                <w:b/>
                <w:bCs/>
                <w:sz w:val="24"/>
                <w:szCs w:val="24"/>
              </w:rPr>
              <w:t>Pirkimo objekto pavadinimas</w:t>
            </w:r>
          </w:p>
        </w:tc>
        <w:tc>
          <w:tcPr>
            <w:tcW w:w="6804" w:type="dxa"/>
            <w:vAlign w:val="center"/>
          </w:tcPr>
          <w:p w14:paraId="7D579255" w14:textId="77777777" w:rsidR="008C05D3" w:rsidRPr="008C05D3" w:rsidRDefault="005B1306" w:rsidP="008C05D3">
            <w:pPr>
              <w:rPr>
                <w:rFonts w:ascii="Times New Roman" w:eastAsia="Times New Roman" w:hAnsi="Times New Roman" w:cs="Times New Roman"/>
                <w:sz w:val="24"/>
                <w:szCs w:val="24"/>
              </w:rPr>
            </w:pPr>
            <w:r w:rsidRPr="00DA3C03">
              <w:rPr>
                <w:rFonts w:ascii="Times New Roman" w:eastAsia="Times New Roman" w:hAnsi="Times New Roman" w:cs="Times New Roman"/>
                <w:sz w:val="24"/>
                <w:szCs w:val="24"/>
              </w:rPr>
              <w:t>Vaikų stovykla „Ramybė“</w:t>
            </w:r>
          </w:p>
        </w:tc>
      </w:tr>
      <w:tr w:rsidR="008C05D3" w:rsidRPr="008C05D3" w14:paraId="672DF27D" w14:textId="77777777" w:rsidTr="00814CB8">
        <w:trPr>
          <w:trHeight w:val="3392"/>
        </w:trPr>
        <w:tc>
          <w:tcPr>
            <w:tcW w:w="566" w:type="dxa"/>
          </w:tcPr>
          <w:p w14:paraId="437F0853" w14:textId="77777777" w:rsidR="008C05D3" w:rsidRPr="008C05D3" w:rsidRDefault="008C05D3" w:rsidP="008C05D3">
            <w:pPr>
              <w:jc w:val="both"/>
              <w:rPr>
                <w:rFonts w:ascii="Times New Roman" w:eastAsia="Times New Roman" w:hAnsi="Times New Roman" w:cs="Times New Roman"/>
                <w:b/>
                <w:bCs/>
                <w:sz w:val="24"/>
                <w:szCs w:val="24"/>
              </w:rPr>
            </w:pPr>
            <w:r w:rsidRPr="008C05D3">
              <w:rPr>
                <w:rFonts w:ascii="Times New Roman" w:eastAsia="Times New Roman" w:hAnsi="Times New Roman" w:cs="Times New Roman"/>
                <w:b/>
                <w:bCs/>
                <w:sz w:val="24"/>
                <w:szCs w:val="24"/>
              </w:rPr>
              <w:t xml:space="preserve">2. </w:t>
            </w:r>
          </w:p>
        </w:tc>
        <w:tc>
          <w:tcPr>
            <w:tcW w:w="2264" w:type="dxa"/>
          </w:tcPr>
          <w:p w14:paraId="7B6F3642" w14:textId="77777777" w:rsidR="008C05D3" w:rsidRPr="008C05D3" w:rsidRDefault="008C05D3" w:rsidP="008C05D3">
            <w:pPr>
              <w:jc w:val="both"/>
              <w:rPr>
                <w:rFonts w:ascii="Times New Roman" w:eastAsia="Times New Roman" w:hAnsi="Times New Roman" w:cs="Times New Roman"/>
                <w:b/>
                <w:bCs/>
                <w:sz w:val="24"/>
                <w:szCs w:val="24"/>
              </w:rPr>
            </w:pPr>
            <w:r w:rsidRPr="008C05D3">
              <w:rPr>
                <w:rFonts w:ascii="Times New Roman" w:eastAsia="Times New Roman" w:hAnsi="Times New Roman" w:cs="Times New Roman"/>
                <w:b/>
                <w:bCs/>
                <w:sz w:val="24"/>
                <w:szCs w:val="24"/>
              </w:rPr>
              <w:t>Techniniai reikalavimai pirkimo objektui</w:t>
            </w:r>
          </w:p>
        </w:tc>
        <w:tc>
          <w:tcPr>
            <w:tcW w:w="6804" w:type="dxa"/>
            <w:vAlign w:val="center"/>
          </w:tcPr>
          <w:p w14:paraId="74818792" w14:textId="77777777" w:rsidR="001010AA" w:rsidRPr="0037291D" w:rsidRDefault="008C05D3" w:rsidP="001010AA">
            <w:pPr>
              <w:jc w:val="both"/>
              <w:rPr>
                <w:rFonts w:ascii="Times New Roman" w:eastAsia="Times New Roman" w:hAnsi="Times New Roman" w:cs="Times New Roman"/>
                <w:b/>
                <w:bCs/>
                <w:sz w:val="24"/>
                <w:szCs w:val="24"/>
              </w:rPr>
            </w:pPr>
            <w:r w:rsidRPr="008C05D3">
              <w:rPr>
                <w:rFonts w:ascii="Times New Roman" w:eastAsia="Times New Roman" w:hAnsi="Times New Roman" w:cs="Times New Roman"/>
                <w:b/>
                <w:sz w:val="24"/>
                <w:szCs w:val="24"/>
              </w:rPr>
              <w:t>2.1.</w:t>
            </w:r>
            <w:r w:rsidRPr="008C05D3">
              <w:rPr>
                <w:rFonts w:ascii="Times New Roman" w:eastAsia="Times New Roman" w:hAnsi="Times New Roman" w:cs="Times New Roman"/>
                <w:sz w:val="24"/>
                <w:szCs w:val="24"/>
              </w:rPr>
              <w:t xml:space="preserve"> Paslauga turi būti teikiama </w:t>
            </w:r>
            <w:r w:rsidR="005B1306" w:rsidRPr="0037291D">
              <w:rPr>
                <w:rFonts w:ascii="Times New Roman" w:eastAsia="Times New Roman" w:hAnsi="Times New Roman" w:cs="Times New Roman"/>
                <w:b/>
                <w:bCs/>
                <w:sz w:val="24"/>
                <w:szCs w:val="24"/>
              </w:rPr>
              <w:t>6</w:t>
            </w:r>
            <w:r w:rsidRPr="008C05D3">
              <w:rPr>
                <w:rFonts w:ascii="Times New Roman" w:eastAsia="Times New Roman" w:hAnsi="Times New Roman" w:cs="Times New Roman"/>
                <w:b/>
                <w:bCs/>
                <w:sz w:val="24"/>
                <w:szCs w:val="24"/>
              </w:rPr>
              <w:t xml:space="preserve"> (</w:t>
            </w:r>
            <w:r w:rsidR="005B1306" w:rsidRPr="0037291D">
              <w:rPr>
                <w:rFonts w:ascii="Times New Roman" w:eastAsia="Times New Roman" w:hAnsi="Times New Roman" w:cs="Times New Roman"/>
                <w:b/>
                <w:bCs/>
                <w:sz w:val="24"/>
                <w:szCs w:val="24"/>
              </w:rPr>
              <w:t>šešioms) stovykloms</w:t>
            </w:r>
            <w:r w:rsidR="001010AA" w:rsidRPr="0037291D">
              <w:rPr>
                <w:rFonts w:ascii="Times New Roman" w:eastAsia="Times New Roman" w:hAnsi="Times New Roman" w:cs="Times New Roman"/>
                <w:b/>
                <w:bCs/>
                <w:sz w:val="24"/>
                <w:szCs w:val="24"/>
              </w:rPr>
              <w:t>.</w:t>
            </w:r>
          </w:p>
          <w:p w14:paraId="283AE726" w14:textId="77777777" w:rsidR="001010AA" w:rsidRPr="0037291D" w:rsidRDefault="001010AA" w:rsidP="008C05D3">
            <w:pPr>
              <w:jc w:val="both"/>
              <w:rPr>
                <w:rFonts w:ascii="Times New Roman" w:eastAsia="Times New Roman" w:hAnsi="Times New Roman" w:cs="Times New Roman"/>
                <w:b/>
                <w:bCs/>
                <w:sz w:val="24"/>
                <w:szCs w:val="24"/>
              </w:rPr>
            </w:pPr>
            <w:r w:rsidRPr="00757815">
              <w:rPr>
                <w:rFonts w:ascii="Times New Roman" w:eastAsia="Times New Roman" w:hAnsi="Times New Roman" w:cs="Times New Roman"/>
                <w:b/>
                <w:bCs/>
                <w:sz w:val="24"/>
                <w:szCs w:val="24"/>
              </w:rPr>
              <w:t>2.2.</w:t>
            </w:r>
            <w:r w:rsidRPr="0037291D">
              <w:rPr>
                <w:rFonts w:ascii="Times New Roman" w:eastAsia="Times New Roman" w:hAnsi="Times New Roman" w:cs="Times New Roman"/>
                <w:b/>
                <w:bCs/>
                <w:sz w:val="24"/>
                <w:szCs w:val="24"/>
              </w:rPr>
              <w:t xml:space="preserve"> </w:t>
            </w:r>
            <w:r w:rsidRPr="0037291D">
              <w:rPr>
                <w:rFonts w:ascii="Times New Roman" w:eastAsia="Times New Roman" w:hAnsi="Times New Roman" w:cs="Times New Roman"/>
                <w:bCs/>
                <w:sz w:val="24"/>
                <w:szCs w:val="24"/>
              </w:rPr>
              <w:t>Vienoje stovyklos pamainoje</w:t>
            </w:r>
            <w:r w:rsidRPr="0037291D">
              <w:rPr>
                <w:rFonts w:ascii="Times New Roman" w:eastAsia="Times New Roman" w:hAnsi="Times New Roman" w:cs="Times New Roman"/>
                <w:b/>
                <w:bCs/>
                <w:sz w:val="24"/>
                <w:szCs w:val="24"/>
              </w:rPr>
              <w:t xml:space="preserve"> 20 vaikų</w:t>
            </w:r>
            <w:r w:rsidRPr="0037291D">
              <w:rPr>
                <w:rFonts w:ascii="Times New Roman" w:eastAsia="Times New Roman" w:hAnsi="Times New Roman" w:cs="Times New Roman"/>
                <w:sz w:val="24"/>
                <w:szCs w:val="24"/>
                <w:lang w:eastAsia="lt-LT"/>
              </w:rPr>
              <w:t xml:space="preserve">. </w:t>
            </w:r>
            <w:r w:rsidRPr="008C05D3">
              <w:rPr>
                <w:rFonts w:ascii="Times New Roman" w:eastAsia="Times New Roman" w:hAnsi="Times New Roman" w:cs="Times New Roman"/>
                <w:sz w:val="24"/>
                <w:szCs w:val="24"/>
              </w:rPr>
              <w:t>Stovykl</w:t>
            </w:r>
            <w:r w:rsidRPr="0037291D">
              <w:rPr>
                <w:rFonts w:ascii="Times New Roman" w:eastAsia="Times New Roman" w:hAnsi="Times New Roman" w:cs="Times New Roman"/>
                <w:sz w:val="24"/>
                <w:szCs w:val="24"/>
              </w:rPr>
              <w:t>os skirtos</w:t>
            </w:r>
            <w:r w:rsidRPr="008C05D3">
              <w:rPr>
                <w:rFonts w:ascii="Times New Roman" w:eastAsia="Times New Roman" w:hAnsi="Times New Roman" w:cs="Times New Roman"/>
                <w:sz w:val="24"/>
                <w:szCs w:val="24"/>
              </w:rPr>
              <w:t xml:space="preserve"> </w:t>
            </w:r>
            <w:r w:rsidRPr="008C05D3">
              <w:rPr>
                <w:rFonts w:ascii="Times New Roman" w:eastAsia="Times New Roman" w:hAnsi="Times New Roman" w:cs="Times New Roman"/>
                <w:b/>
                <w:bCs/>
                <w:sz w:val="24"/>
                <w:szCs w:val="24"/>
              </w:rPr>
              <w:t>1</w:t>
            </w:r>
            <w:r w:rsidRPr="0037291D">
              <w:rPr>
                <w:rFonts w:ascii="Times New Roman" w:eastAsia="Times New Roman" w:hAnsi="Times New Roman" w:cs="Times New Roman"/>
                <w:b/>
                <w:bCs/>
                <w:sz w:val="24"/>
                <w:szCs w:val="24"/>
              </w:rPr>
              <w:t>20</w:t>
            </w:r>
            <w:r w:rsidRPr="008C05D3">
              <w:rPr>
                <w:rFonts w:ascii="Times New Roman" w:eastAsia="Times New Roman" w:hAnsi="Times New Roman" w:cs="Times New Roman"/>
                <w:b/>
                <w:bCs/>
                <w:sz w:val="24"/>
                <w:szCs w:val="24"/>
              </w:rPr>
              <w:t xml:space="preserve"> (vienam šimtui </w:t>
            </w:r>
            <w:r w:rsidRPr="0037291D">
              <w:rPr>
                <w:rFonts w:ascii="Times New Roman" w:eastAsia="Times New Roman" w:hAnsi="Times New Roman" w:cs="Times New Roman"/>
                <w:b/>
                <w:bCs/>
                <w:sz w:val="24"/>
                <w:szCs w:val="24"/>
              </w:rPr>
              <w:t>dvidešimt</w:t>
            </w:r>
            <w:r w:rsidRPr="008C05D3">
              <w:rPr>
                <w:rFonts w:ascii="Times New Roman" w:eastAsia="Times New Roman" w:hAnsi="Times New Roman" w:cs="Times New Roman"/>
                <w:b/>
                <w:bCs/>
                <w:sz w:val="24"/>
                <w:szCs w:val="24"/>
              </w:rPr>
              <w:t>) dalyvių.</w:t>
            </w:r>
          </w:p>
          <w:p w14:paraId="76C26110" w14:textId="77777777" w:rsidR="001010AA" w:rsidRPr="008C05D3" w:rsidRDefault="001010AA" w:rsidP="008C05D3">
            <w:pPr>
              <w:jc w:val="both"/>
              <w:rPr>
                <w:rFonts w:ascii="Times New Roman" w:eastAsia="Times New Roman" w:hAnsi="Times New Roman" w:cs="Times New Roman"/>
                <w:bCs/>
                <w:sz w:val="24"/>
                <w:szCs w:val="24"/>
              </w:rPr>
            </w:pPr>
            <w:r w:rsidRPr="00757815">
              <w:rPr>
                <w:rFonts w:ascii="Times New Roman" w:eastAsia="Times New Roman" w:hAnsi="Times New Roman" w:cs="Times New Roman"/>
                <w:b/>
                <w:sz w:val="24"/>
                <w:szCs w:val="24"/>
              </w:rPr>
              <w:t>2.3.</w:t>
            </w:r>
            <w:r w:rsidRPr="0037291D">
              <w:rPr>
                <w:rFonts w:ascii="Times New Roman" w:eastAsia="Times New Roman" w:hAnsi="Times New Roman" w:cs="Times New Roman"/>
                <w:sz w:val="24"/>
                <w:szCs w:val="24"/>
              </w:rPr>
              <w:t xml:space="preserve"> </w:t>
            </w:r>
            <w:r w:rsidRPr="008C05D3">
              <w:rPr>
                <w:rFonts w:ascii="Times New Roman" w:eastAsia="Times New Roman" w:hAnsi="Times New Roman" w:cs="Times New Roman"/>
                <w:sz w:val="24"/>
                <w:szCs w:val="24"/>
              </w:rPr>
              <w:t xml:space="preserve">Dalyvių amžius - nuo </w:t>
            </w:r>
            <w:r w:rsidRPr="0037291D">
              <w:rPr>
                <w:rFonts w:ascii="Times New Roman" w:eastAsia="Times New Roman" w:hAnsi="Times New Roman" w:cs="Times New Roman"/>
                <w:sz w:val="24"/>
                <w:szCs w:val="24"/>
              </w:rPr>
              <w:t>6</w:t>
            </w:r>
            <w:r w:rsidRPr="008C05D3">
              <w:rPr>
                <w:rFonts w:ascii="Times New Roman" w:eastAsia="Times New Roman" w:hAnsi="Times New Roman" w:cs="Times New Roman"/>
                <w:sz w:val="24"/>
                <w:szCs w:val="24"/>
              </w:rPr>
              <w:t xml:space="preserve"> metų iki 1</w:t>
            </w:r>
            <w:r w:rsidRPr="0037291D">
              <w:rPr>
                <w:rFonts w:ascii="Times New Roman" w:eastAsia="Times New Roman" w:hAnsi="Times New Roman" w:cs="Times New Roman"/>
                <w:sz w:val="24"/>
                <w:szCs w:val="24"/>
              </w:rPr>
              <w:t>5</w:t>
            </w:r>
            <w:r w:rsidRPr="008C05D3">
              <w:rPr>
                <w:rFonts w:ascii="Times New Roman" w:eastAsia="Times New Roman" w:hAnsi="Times New Roman" w:cs="Times New Roman"/>
                <w:sz w:val="24"/>
                <w:szCs w:val="24"/>
              </w:rPr>
              <w:t xml:space="preserve"> metų.</w:t>
            </w:r>
            <w:r w:rsidRPr="0037291D">
              <w:rPr>
                <w:rFonts w:ascii="Times New Roman" w:eastAsia="Times New Roman" w:hAnsi="Times New Roman" w:cs="Times New Roman"/>
                <w:b/>
                <w:bCs/>
                <w:sz w:val="24"/>
                <w:szCs w:val="24"/>
                <w:lang w:eastAsia="lt-LT"/>
              </w:rPr>
              <w:t xml:space="preserve"> </w:t>
            </w:r>
            <w:r w:rsidRPr="0037291D">
              <w:rPr>
                <w:rFonts w:ascii="Times New Roman" w:eastAsia="Times New Roman" w:hAnsi="Times New Roman" w:cs="Times New Roman"/>
                <w:bCs/>
                <w:sz w:val="24"/>
                <w:szCs w:val="24"/>
                <w:lang w:eastAsia="lt-LT"/>
              </w:rPr>
              <w:t>Amžiaus grupės (programai diferencijuoti):</w:t>
            </w:r>
            <w:r w:rsidRPr="0037291D">
              <w:rPr>
                <w:rFonts w:ascii="Times New Roman" w:eastAsia="Times New Roman" w:hAnsi="Times New Roman" w:cs="Times New Roman"/>
                <w:bCs/>
                <w:sz w:val="24"/>
                <w:szCs w:val="24"/>
              </w:rPr>
              <w:t xml:space="preserve"> </w:t>
            </w:r>
            <w:r w:rsidRPr="0037291D">
              <w:rPr>
                <w:rFonts w:ascii="Times New Roman" w:eastAsia="Times New Roman" w:hAnsi="Times New Roman" w:cs="Times New Roman"/>
                <w:sz w:val="24"/>
                <w:szCs w:val="24"/>
                <w:lang w:eastAsia="lt-LT"/>
              </w:rPr>
              <w:t>6–8 m.</w:t>
            </w:r>
            <w:r w:rsidRPr="0037291D">
              <w:rPr>
                <w:rFonts w:ascii="Times New Roman" w:eastAsia="Times New Roman" w:hAnsi="Times New Roman" w:cs="Times New Roman"/>
                <w:bCs/>
                <w:sz w:val="24"/>
                <w:szCs w:val="24"/>
              </w:rPr>
              <w:t xml:space="preserve">; </w:t>
            </w:r>
            <w:r w:rsidRPr="0037291D">
              <w:rPr>
                <w:rFonts w:ascii="Times New Roman" w:eastAsia="Times New Roman" w:hAnsi="Times New Roman" w:cs="Times New Roman"/>
                <w:sz w:val="24"/>
                <w:szCs w:val="24"/>
                <w:lang w:eastAsia="lt-LT"/>
              </w:rPr>
              <w:t>9–11 m.</w:t>
            </w:r>
            <w:r w:rsidRPr="0037291D">
              <w:rPr>
                <w:rFonts w:ascii="Times New Roman" w:eastAsia="Times New Roman" w:hAnsi="Times New Roman" w:cs="Times New Roman"/>
                <w:bCs/>
                <w:sz w:val="24"/>
                <w:szCs w:val="24"/>
              </w:rPr>
              <w:t xml:space="preserve">; </w:t>
            </w:r>
            <w:r w:rsidRPr="0037291D">
              <w:rPr>
                <w:rFonts w:ascii="Times New Roman" w:eastAsia="Times New Roman" w:hAnsi="Times New Roman" w:cs="Times New Roman"/>
                <w:sz w:val="24"/>
                <w:szCs w:val="24"/>
                <w:lang w:eastAsia="lt-LT"/>
              </w:rPr>
              <w:t>12–13 m.</w:t>
            </w:r>
            <w:r w:rsidRPr="0037291D">
              <w:rPr>
                <w:rFonts w:ascii="Times New Roman" w:eastAsia="Times New Roman" w:hAnsi="Times New Roman" w:cs="Times New Roman"/>
                <w:bCs/>
                <w:sz w:val="24"/>
                <w:szCs w:val="24"/>
              </w:rPr>
              <w:t xml:space="preserve">; </w:t>
            </w:r>
            <w:r w:rsidRPr="0037291D">
              <w:rPr>
                <w:rFonts w:ascii="Times New Roman" w:eastAsia="Times New Roman" w:hAnsi="Times New Roman" w:cs="Times New Roman"/>
                <w:sz w:val="24"/>
                <w:szCs w:val="24"/>
                <w:lang w:eastAsia="lt-LT"/>
              </w:rPr>
              <w:t>14–15 m.</w:t>
            </w:r>
          </w:p>
          <w:p w14:paraId="1A128EDD" w14:textId="77777777" w:rsidR="008C05D3" w:rsidRPr="008C05D3" w:rsidRDefault="001010AA" w:rsidP="008C05D3">
            <w:pPr>
              <w:jc w:val="both"/>
              <w:rPr>
                <w:rFonts w:ascii="Times New Roman" w:eastAsia="Times New Roman" w:hAnsi="Times New Roman" w:cs="Times New Roman"/>
                <w:sz w:val="24"/>
                <w:szCs w:val="24"/>
              </w:rPr>
            </w:pPr>
            <w:r w:rsidRPr="00757815">
              <w:rPr>
                <w:rFonts w:ascii="Times New Roman" w:eastAsia="Times New Roman" w:hAnsi="Times New Roman" w:cs="Times New Roman"/>
                <w:b/>
                <w:sz w:val="24"/>
                <w:szCs w:val="24"/>
              </w:rPr>
              <w:t>2.4</w:t>
            </w:r>
            <w:r w:rsidR="008C05D3" w:rsidRPr="008C05D3">
              <w:rPr>
                <w:rFonts w:ascii="Times New Roman" w:eastAsia="Times New Roman" w:hAnsi="Times New Roman" w:cs="Times New Roman"/>
                <w:b/>
                <w:sz w:val="24"/>
                <w:szCs w:val="24"/>
              </w:rPr>
              <w:t>.</w:t>
            </w:r>
            <w:r w:rsidR="008C05D3" w:rsidRPr="008C05D3">
              <w:rPr>
                <w:rFonts w:ascii="Times New Roman" w:eastAsia="Times New Roman" w:hAnsi="Times New Roman" w:cs="Times New Roman"/>
                <w:sz w:val="24"/>
                <w:szCs w:val="24"/>
              </w:rPr>
              <w:t xml:space="preserve"> Stovyklos </w:t>
            </w:r>
            <w:r w:rsidR="008C05D3" w:rsidRPr="008C05D3">
              <w:rPr>
                <w:rFonts w:ascii="Times New Roman" w:eastAsia="Times New Roman" w:hAnsi="Times New Roman" w:cs="Times New Roman"/>
                <w:b/>
                <w:bCs/>
                <w:sz w:val="24"/>
                <w:szCs w:val="24"/>
              </w:rPr>
              <w:t xml:space="preserve">trukmė </w:t>
            </w:r>
            <w:r w:rsidR="005B1306" w:rsidRPr="0037291D">
              <w:rPr>
                <w:rFonts w:ascii="Times New Roman" w:eastAsia="Times New Roman" w:hAnsi="Times New Roman" w:cs="Times New Roman"/>
                <w:b/>
                <w:bCs/>
                <w:sz w:val="24"/>
                <w:szCs w:val="24"/>
              </w:rPr>
              <w:t>6</w:t>
            </w:r>
            <w:r w:rsidR="008C05D3" w:rsidRPr="008C05D3">
              <w:rPr>
                <w:rFonts w:ascii="Times New Roman" w:eastAsia="Times New Roman" w:hAnsi="Times New Roman" w:cs="Times New Roman"/>
                <w:b/>
                <w:bCs/>
                <w:sz w:val="24"/>
                <w:szCs w:val="24"/>
              </w:rPr>
              <w:t xml:space="preserve"> (</w:t>
            </w:r>
            <w:r w:rsidR="005B1306" w:rsidRPr="0037291D">
              <w:rPr>
                <w:rFonts w:ascii="Times New Roman" w:eastAsia="Times New Roman" w:hAnsi="Times New Roman" w:cs="Times New Roman"/>
                <w:b/>
                <w:bCs/>
                <w:sz w:val="24"/>
                <w:szCs w:val="24"/>
              </w:rPr>
              <w:t>šešios</w:t>
            </w:r>
            <w:r w:rsidR="008C05D3" w:rsidRPr="008C05D3">
              <w:rPr>
                <w:rFonts w:ascii="Times New Roman" w:eastAsia="Times New Roman" w:hAnsi="Times New Roman" w:cs="Times New Roman"/>
                <w:b/>
                <w:bCs/>
                <w:sz w:val="24"/>
                <w:szCs w:val="24"/>
              </w:rPr>
              <w:t>) dienos</w:t>
            </w:r>
            <w:r w:rsidR="005B1306" w:rsidRPr="0037291D">
              <w:rPr>
                <w:rFonts w:ascii="Times New Roman" w:eastAsia="Times New Roman" w:hAnsi="Times New Roman" w:cs="Times New Roman"/>
                <w:sz w:val="24"/>
                <w:szCs w:val="24"/>
              </w:rPr>
              <w:t xml:space="preserve">, </w:t>
            </w:r>
            <w:r w:rsidR="005B1306" w:rsidRPr="0037291D">
              <w:rPr>
                <w:rFonts w:ascii="Times New Roman" w:eastAsia="Times New Roman" w:hAnsi="Times New Roman" w:cs="Times New Roman"/>
                <w:b/>
                <w:sz w:val="24"/>
                <w:szCs w:val="24"/>
              </w:rPr>
              <w:t>5 (penkios) naktys.</w:t>
            </w:r>
            <w:r w:rsidR="005B1306" w:rsidRPr="0037291D">
              <w:rPr>
                <w:rFonts w:ascii="Times New Roman" w:eastAsia="Times New Roman" w:hAnsi="Times New Roman" w:cs="Times New Roman"/>
                <w:sz w:val="24"/>
                <w:szCs w:val="24"/>
              </w:rPr>
              <w:t xml:space="preserve"> Stovyklų</w:t>
            </w:r>
            <w:r w:rsidR="008C05D3" w:rsidRPr="008C05D3">
              <w:rPr>
                <w:rFonts w:ascii="Times New Roman" w:eastAsia="Times New Roman" w:hAnsi="Times New Roman" w:cs="Times New Roman"/>
                <w:sz w:val="24"/>
                <w:szCs w:val="24"/>
              </w:rPr>
              <w:t xml:space="preserve"> laikotarpis: </w:t>
            </w:r>
            <w:r w:rsidR="005B1306" w:rsidRPr="0037291D">
              <w:rPr>
                <w:rFonts w:ascii="Times New Roman" w:eastAsia="Times New Roman" w:hAnsi="Times New Roman" w:cs="Times New Roman"/>
                <w:b/>
                <w:bCs/>
                <w:sz w:val="24"/>
                <w:szCs w:val="24"/>
              </w:rPr>
              <w:t>2026</w:t>
            </w:r>
            <w:r w:rsidR="008C05D3" w:rsidRPr="008C05D3">
              <w:rPr>
                <w:rFonts w:ascii="Times New Roman" w:eastAsia="Times New Roman" w:hAnsi="Times New Roman" w:cs="Times New Roman"/>
                <w:b/>
                <w:bCs/>
                <w:sz w:val="24"/>
                <w:szCs w:val="24"/>
              </w:rPr>
              <w:t xml:space="preserve"> m. birželio </w:t>
            </w:r>
            <w:r w:rsidR="005B1306" w:rsidRPr="0037291D">
              <w:rPr>
                <w:rFonts w:ascii="Times New Roman" w:eastAsia="Times New Roman" w:hAnsi="Times New Roman" w:cs="Times New Roman"/>
                <w:b/>
                <w:bCs/>
                <w:sz w:val="24"/>
                <w:szCs w:val="24"/>
              </w:rPr>
              <w:t>– rugpjūčio mėn.</w:t>
            </w:r>
          </w:p>
          <w:p w14:paraId="54FF6510"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b/>
                <w:sz w:val="24"/>
                <w:szCs w:val="24"/>
              </w:rPr>
              <w:t>2.5</w:t>
            </w:r>
            <w:r w:rsidRPr="008C05D3">
              <w:rPr>
                <w:rFonts w:ascii="Times New Roman" w:eastAsia="Times New Roman" w:hAnsi="Times New Roman" w:cs="Times New Roman"/>
                <w:sz w:val="24"/>
                <w:szCs w:val="24"/>
              </w:rPr>
              <w:t>. Stovyklos teritorija (paslaugų teikimo vieta)</w:t>
            </w:r>
            <w:r w:rsidR="0016099F" w:rsidRPr="0037291D">
              <w:rPr>
                <w:rFonts w:ascii="Times New Roman" w:eastAsia="Times New Roman" w:hAnsi="Times New Roman" w:cs="Times New Roman"/>
                <w:sz w:val="24"/>
                <w:szCs w:val="24"/>
              </w:rPr>
              <w:t xml:space="preserve"> turi būti nutolusi ne daugiau 4</w:t>
            </w:r>
            <w:r w:rsidRPr="008C05D3">
              <w:rPr>
                <w:rFonts w:ascii="Times New Roman" w:eastAsia="Times New Roman" w:hAnsi="Times New Roman" w:cs="Times New Roman"/>
                <w:sz w:val="24"/>
                <w:szCs w:val="24"/>
              </w:rPr>
              <w:t xml:space="preserve">0 km nuo </w:t>
            </w:r>
            <w:r w:rsidR="005B1306" w:rsidRPr="0037291D">
              <w:rPr>
                <w:rFonts w:ascii="Times New Roman" w:eastAsia="Times New Roman" w:hAnsi="Times New Roman" w:cs="Times New Roman"/>
                <w:sz w:val="24"/>
                <w:szCs w:val="24"/>
              </w:rPr>
              <w:t>Telšių</w:t>
            </w:r>
            <w:r w:rsidRPr="008C05D3">
              <w:rPr>
                <w:rFonts w:ascii="Times New Roman" w:eastAsia="Times New Roman" w:hAnsi="Times New Roman" w:cs="Times New Roman"/>
                <w:i/>
                <w:iCs/>
                <w:sz w:val="24"/>
                <w:szCs w:val="24"/>
              </w:rPr>
              <w:t>.</w:t>
            </w:r>
          </w:p>
          <w:p w14:paraId="64D4FA2A"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b/>
                <w:sz w:val="24"/>
                <w:szCs w:val="24"/>
              </w:rPr>
              <w:t>2.6.</w:t>
            </w:r>
            <w:r w:rsidRPr="008C05D3">
              <w:rPr>
                <w:rFonts w:ascii="Times New Roman" w:eastAsia="Times New Roman" w:hAnsi="Times New Roman" w:cs="Times New Roman"/>
                <w:sz w:val="24"/>
                <w:szCs w:val="24"/>
              </w:rPr>
              <w:t xml:space="preserve"> </w:t>
            </w:r>
            <w:r w:rsidRPr="008C05D3">
              <w:rPr>
                <w:rFonts w:ascii="Times New Roman" w:eastAsia="Times New Roman" w:hAnsi="Times New Roman" w:cs="Times New Roman"/>
                <w:b/>
                <w:bCs/>
                <w:sz w:val="24"/>
                <w:szCs w:val="24"/>
              </w:rPr>
              <w:t>Bendri reikalavimai apgyvendinimui</w:t>
            </w:r>
            <w:r w:rsidRPr="008C05D3">
              <w:rPr>
                <w:rFonts w:ascii="Times New Roman" w:eastAsia="Times New Roman" w:hAnsi="Times New Roman" w:cs="Times New Roman"/>
                <w:sz w:val="24"/>
                <w:szCs w:val="24"/>
              </w:rPr>
              <w:t>:</w:t>
            </w:r>
          </w:p>
          <w:p w14:paraId="598E17EA"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3B38531C"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2.6.2. Apgyvendinimo paslauga teikiama tik vienu adresu (nedalinant per kelias vietas).</w:t>
            </w:r>
          </w:p>
          <w:p w14:paraId="7AD9309C"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 xml:space="preserve">2.6.3. Apgyvendinimo paslauga turi būti teikiama kiekvienam dalyviui užtikrinant miegamąją vietą atskirose lovose. Kiekvienam dalyviui turi būti skirta pagalvė, antklodė. Miegamosios patalpos skiriamos atskirai </w:t>
            </w:r>
            <w:r w:rsidR="005B1306" w:rsidRPr="0037291D">
              <w:rPr>
                <w:rFonts w:ascii="Times New Roman" w:eastAsia="Times New Roman" w:hAnsi="Times New Roman" w:cs="Times New Roman"/>
                <w:sz w:val="24"/>
                <w:szCs w:val="24"/>
              </w:rPr>
              <w:t>berniukams</w:t>
            </w:r>
            <w:r w:rsidRPr="008C05D3">
              <w:rPr>
                <w:rFonts w:ascii="Times New Roman" w:eastAsia="Times New Roman" w:hAnsi="Times New Roman" w:cs="Times New Roman"/>
                <w:sz w:val="24"/>
                <w:szCs w:val="24"/>
              </w:rPr>
              <w:t xml:space="preserve"> ir </w:t>
            </w:r>
            <w:r w:rsidR="005B1306" w:rsidRPr="0037291D">
              <w:rPr>
                <w:rFonts w:ascii="Times New Roman" w:eastAsia="Times New Roman" w:hAnsi="Times New Roman" w:cs="Times New Roman"/>
                <w:sz w:val="24"/>
                <w:szCs w:val="24"/>
              </w:rPr>
              <w:t>mergaitėms</w:t>
            </w:r>
          </w:p>
          <w:p w14:paraId="792ACFE6"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7A7694E0"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2.6.5. Tualetai, dušai, prausyklos turi atitikti LR teisės aktuose nustatytus reikalavimus, higienos normas. Tualete ir prausykloje turi būti tualetinio popieriaus, muilo, vienkartinių rankšluosčių. Turi būti užtikrintas pastovus karšto ir šalto vandens tiekimas. </w:t>
            </w:r>
          </w:p>
          <w:p w14:paraId="323A4BFD"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2.6.6. Paslaugos teikėjas privalo užtikrinti elektros, vandentiekio, kanalizacijos, šildymo ir kitų naudojamų patalpų inžinerinių sistemų gedimų šalinimą.</w:t>
            </w:r>
          </w:p>
          <w:p w14:paraId="0181F112" w14:textId="47A18AC1"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lastRenderedPageBreak/>
              <w:t xml:space="preserve">2.6.7. Vykstant </w:t>
            </w:r>
            <w:r w:rsidRPr="00C97DD8">
              <w:rPr>
                <w:rFonts w:ascii="Times New Roman" w:eastAsia="Times New Roman" w:hAnsi="Times New Roman" w:cs="Times New Roman"/>
                <w:sz w:val="24"/>
                <w:szCs w:val="24"/>
              </w:rPr>
              <w:t xml:space="preserve">stovykloms, nesuderinus su </w:t>
            </w:r>
            <w:r w:rsidR="00DE036B" w:rsidRPr="00C97DD8">
              <w:rPr>
                <w:rFonts w:ascii="Times New Roman" w:eastAsia="Times New Roman" w:hAnsi="Times New Roman" w:cs="Times New Roman"/>
                <w:sz w:val="24"/>
                <w:szCs w:val="24"/>
              </w:rPr>
              <w:t xml:space="preserve">stovyklos organizatoriumi, </w:t>
            </w:r>
            <w:r w:rsidRPr="008C05D3">
              <w:rPr>
                <w:rFonts w:ascii="Times New Roman" w:eastAsia="Times New Roman" w:hAnsi="Times New Roman" w:cs="Times New Roman"/>
                <w:sz w:val="24"/>
                <w:szCs w:val="24"/>
              </w:rPr>
              <w:t>dalis stovyklavietės negali būti nuomojama kitiems asmenims, stovyklavietėj</w:t>
            </w:r>
            <w:r w:rsidR="00DE036B">
              <w:rPr>
                <w:rFonts w:ascii="Times New Roman" w:eastAsia="Times New Roman" w:hAnsi="Times New Roman" w:cs="Times New Roman"/>
                <w:sz w:val="24"/>
                <w:szCs w:val="24"/>
              </w:rPr>
              <w:t xml:space="preserve">e negali būti pašalinių asmenų, </w:t>
            </w:r>
            <w:r w:rsidRPr="008C05D3">
              <w:rPr>
                <w:rFonts w:ascii="Times New Roman" w:eastAsia="Times New Roman" w:hAnsi="Times New Roman" w:cs="Times New Roman"/>
                <w:sz w:val="24"/>
                <w:szCs w:val="24"/>
              </w:rPr>
              <w:t>i</w:t>
            </w:r>
            <w:r w:rsidR="00DE036B">
              <w:rPr>
                <w:rFonts w:ascii="Times New Roman" w:eastAsia="Times New Roman" w:hAnsi="Times New Roman" w:cs="Times New Roman"/>
                <w:sz w:val="24"/>
                <w:szCs w:val="24"/>
              </w:rPr>
              <w:t>šskyrus aptarnaujantį personalą</w:t>
            </w:r>
            <w:r w:rsidRPr="008C05D3">
              <w:rPr>
                <w:rFonts w:ascii="Times New Roman" w:eastAsia="Times New Roman" w:hAnsi="Times New Roman" w:cs="Times New Roman"/>
                <w:sz w:val="24"/>
                <w:szCs w:val="24"/>
              </w:rPr>
              <w:t>.</w:t>
            </w:r>
          </w:p>
          <w:p w14:paraId="7109EFF1"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b/>
                <w:sz w:val="24"/>
                <w:szCs w:val="24"/>
              </w:rPr>
              <w:t>2</w:t>
            </w:r>
            <w:r w:rsidRPr="008C05D3">
              <w:rPr>
                <w:rFonts w:ascii="Times New Roman" w:eastAsia="Times New Roman" w:hAnsi="Times New Roman" w:cs="Times New Roman"/>
                <w:b/>
                <w:bCs/>
                <w:sz w:val="24"/>
                <w:szCs w:val="24"/>
              </w:rPr>
              <w:t>.7. Bendri reikalavimai maitinimui</w:t>
            </w:r>
            <w:r w:rsidRPr="008C05D3">
              <w:rPr>
                <w:rFonts w:ascii="Times New Roman" w:eastAsia="Times New Roman" w:hAnsi="Times New Roman" w:cs="Times New Roman"/>
                <w:sz w:val="24"/>
                <w:szCs w:val="24"/>
              </w:rPr>
              <w:t>:</w:t>
            </w:r>
          </w:p>
          <w:p w14:paraId="2546D76E" w14:textId="17AD8AF8"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 xml:space="preserve">2.7.1. Maitinimo paslauga turi būti tiekiama kiekvieną stovyklos dieną pagal </w:t>
            </w:r>
            <w:r w:rsidR="00DE036B" w:rsidRPr="00C97DD8">
              <w:rPr>
                <w:rFonts w:ascii="Times New Roman" w:eastAsia="Times New Roman" w:hAnsi="Times New Roman" w:cs="Times New Roman"/>
                <w:sz w:val="24"/>
                <w:szCs w:val="24"/>
              </w:rPr>
              <w:t>stovyklos vadovo iš anksto</w:t>
            </w:r>
            <w:r w:rsidRPr="00C97DD8">
              <w:rPr>
                <w:rFonts w:ascii="Times New Roman" w:eastAsia="Times New Roman" w:hAnsi="Times New Roman" w:cs="Times New Roman"/>
                <w:sz w:val="24"/>
                <w:szCs w:val="24"/>
              </w:rPr>
              <w:t xml:space="preserve"> </w:t>
            </w:r>
            <w:r w:rsidRPr="008C05D3">
              <w:rPr>
                <w:rFonts w:ascii="Times New Roman" w:eastAsia="Times New Roman" w:hAnsi="Times New Roman" w:cs="Times New Roman"/>
                <w:sz w:val="24"/>
                <w:szCs w:val="24"/>
              </w:rPr>
              <w:t xml:space="preserve">pateiktus maitinimo grafikus ir su stovyklos vadovu suderintą preliminarų 3 dienų valgiaraštį. </w:t>
            </w:r>
          </w:p>
          <w:p w14:paraId="29C3651D"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480ACE52"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2.7.3. Maisto paruošimas ir patiekalų įvairumas turi atitikti vaikų amžiaus ypatumus ir sveikos mitybos principus bei rekomendacijas (</w:t>
            </w:r>
            <w:hyperlink r:id="rId5" w:history="1">
              <w:r w:rsidRPr="008C05D3">
                <w:rPr>
                  <w:rFonts w:ascii="Times New Roman" w:eastAsia="Times New Roman" w:hAnsi="Times New Roman" w:cs="Times New Roman"/>
                  <w:color w:val="0000FF"/>
                  <w:sz w:val="24"/>
                  <w:szCs w:val="24"/>
                  <w:u w:val="single"/>
                </w:rPr>
                <w:t>www.smlpc.lt/metodinemedziaga</w:t>
              </w:r>
            </w:hyperlink>
            <w:r w:rsidRPr="008C05D3">
              <w:rPr>
                <w:rFonts w:ascii="Times New Roman" w:eastAsia="Times New Roman" w:hAnsi="Times New Roman" w:cs="Times New Roman"/>
                <w:sz w:val="24"/>
                <w:szCs w:val="24"/>
              </w:rPr>
              <w:t>). Kiekvieną dieną turi būti patiekta šviežių daržovių, vaisių ar uogų ir jų patiekalų.</w:t>
            </w:r>
          </w:p>
          <w:p w14:paraId="6199EFE3"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2.7.4. Valgiaraštyje atskirai nurodomas kiekvieno maitinimo kaloringumas ir patiekalų išeiga vienam asmeniui per dieną.</w:t>
            </w:r>
          </w:p>
          <w:p w14:paraId="6994B7F8"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2.7.5. Tiekėjas turi užtikrinti, kad patiekiamo maisto temperatūra būtų nemažesnė nei: karštų sriubų + 76°C ir karštų gėrimų + 70°C; karštų patiekalų + 68°C; šaltų patiekalų ir šaltų gėrimų +7°C iki +14°C.</w:t>
            </w:r>
          </w:p>
          <w:p w14:paraId="0962A380"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2.7.6. Maitinimas skirstomas į:</w:t>
            </w:r>
          </w:p>
          <w:p w14:paraId="28272963" w14:textId="77777777" w:rsidR="008C05D3" w:rsidRPr="008C05D3" w:rsidRDefault="008C05D3" w:rsidP="008C05D3">
            <w:pPr>
              <w:numPr>
                <w:ilvl w:val="0"/>
                <w:numId w:val="20"/>
              </w:numPr>
              <w:tabs>
                <w:tab w:val="left" w:pos="312"/>
              </w:tabs>
              <w:ind w:left="0" w:firstLine="0"/>
              <w:contextualSpacing/>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pusryčius (lengvas karštas/šaltas patiekalas, karštas/šaltas gėrimas);</w:t>
            </w:r>
          </w:p>
          <w:p w14:paraId="016B842D" w14:textId="77777777" w:rsidR="008C05D3" w:rsidRPr="008C05D3" w:rsidRDefault="008C05D3" w:rsidP="008C05D3">
            <w:pPr>
              <w:numPr>
                <w:ilvl w:val="0"/>
                <w:numId w:val="20"/>
              </w:numPr>
              <w:tabs>
                <w:tab w:val="left" w:pos="312"/>
              </w:tabs>
              <w:ind w:left="0" w:firstLine="0"/>
              <w:contextualSpacing/>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pietus (sriuba, karštas patiekalas, karštas/šaltas gėrimas);</w:t>
            </w:r>
          </w:p>
          <w:p w14:paraId="14BA5139" w14:textId="77777777" w:rsidR="008C05D3" w:rsidRPr="008C05D3" w:rsidRDefault="008C05D3" w:rsidP="008C05D3">
            <w:pPr>
              <w:numPr>
                <w:ilvl w:val="0"/>
                <w:numId w:val="20"/>
              </w:numPr>
              <w:tabs>
                <w:tab w:val="left" w:pos="312"/>
              </w:tabs>
              <w:ind w:left="0" w:firstLine="0"/>
              <w:contextualSpacing/>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pavakarius (lengvas, šaltas maistas, karštas/šaltas gėrimas);</w:t>
            </w:r>
          </w:p>
          <w:p w14:paraId="4ACAA4E4" w14:textId="77777777" w:rsidR="008C05D3" w:rsidRPr="008C05D3" w:rsidRDefault="008C05D3" w:rsidP="008C05D3">
            <w:pPr>
              <w:numPr>
                <w:ilvl w:val="0"/>
                <w:numId w:val="20"/>
              </w:numPr>
              <w:tabs>
                <w:tab w:val="left" w:pos="312"/>
              </w:tabs>
              <w:ind w:left="0" w:firstLine="0"/>
              <w:contextualSpacing/>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vakarienę (karštas patiekalas, karštas/šaltas gėrimas).</w:t>
            </w:r>
          </w:p>
          <w:p w14:paraId="5B24921C" w14:textId="77777777" w:rsidR="008C05D3" w:rsidRPr="008C05D3" w:rsidRDefault="008C05D3" w:rsidP="0016099F">
            <w:pPr>
              <w:jc w:val="both"/>
              <w:rPr>
                <w:rFonts w:ascii="Times New Roman" w:eastAsia="Times New Roman" w:hAnsi="Times New Roman" w:cs="Times New Roman"/>
                <w:b/>
                <w:bCs/>
                <w:sz w:val="24"/>
                <w:szCs w:val="24"/>
                <w:highlight w:val="yellow"/>
              </w:rPr>
            </w:pPr>
            <w:r w:rsidRPr="008C05D3">
              <w:rPr>
                <w:rFonts w:ascii="Times New Roman" w:eastAsia="Times New Roman" w:hAnsi="Times New Roman" w:cs="Times New Roman"/>
                <w:sz w:val="24"/>
                <w:szCs w:val="24"/>
              </w:rPr>
              <w:t>2.7.7. Stovyklose tiekėjas maitinimo paslaugą teikia 4 (keturis) kartus per parą (išskyrus pirmą ir paskutinę stovyklų dienas</w:t>
            </w:r>
            <w:r w:rsidR="0016099F" w:rsidRPr="0037291D">
              <w:rPr>
                <w:rFonts w:ascii="Times New Roman" w:eastAsia="Times New Roman" w:hAnsi="Times New Roman" w:cs="Times New Roman"/>
                <w:sz w:val="24"/>
                <w:szCs w:val="24"/>
              </w:rPr>
              <w:t>).</w:t>
            </w:r>
          </w:p>
          <w:p w14:paraId="25062513"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2.7.8. Šalių susitarimu gali būti nustatytas ir kitas maisto pateikimo laikas.</w:t>
            </w:r>
          </w:p>
          <w:p w14:paraId="77C908C4"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2.7.</w:t>
            </w:r>
            <w:r w:rsidR="0016099F" w:rsidRPr="0037291D">
              <w:rPr>
                <w:rFonts w:ascii="Times New Roman" w:eastAsia="Times New Roman" w:hAnsi="Times New Roman" w:cs="Times New Roman"/>
                <w:sz w:val="24"/>
                <w:szCs w:val="24"/>
              </w:rPr>
              <w:t>9</w:t>
            </w:r>
            <w:r w:rsidRPr="008C05D3">
              <w:rPr>
                <w:rFonts w:ascii="Times New Roman" w:eastAsia="Times New Roman" w:hAnsi="Times New Roman" w:cs="Times New Roman"/>
                <w:sz w:val="24"/>
                <w:szCs w:val="24"/>
              </w:rPr>
              <w:t>. Pagamintas maistas ir gėrimai patiekiami naudojant Tiekėjo stalo indus ir įrankius.</w:t>
            </w:r>
          </w:p>
          <w:p w14:paraId="76623040" w14:textId="77777777" w:rsidR="008C05D3" w:rsidRPr="008C05D3" w:rsidRDefault="0016099F" w:rsidP="008C05D3">
            <w:pPr>
              <w:jc w:val="both"/>
              <w:rPr>
                <w:rFonts w:ascii="Times New Roman" w:eastAsia="Times New Roman" w:hAnsi="Times New Roman" w:cs="Times New Roman"/>
                <w:sz w:val="24"/>
                <w:szCs w:val="24"/>
              </w:rPr>
            </w:pPr>
            <w:r w:rsidRPr="0037291D">
              <w:rPr>
                <w:rFonts w:ascii="Times New Roman" w:eastAsia="Times New Roman" w:hAnsi="Times New Roman" w:cs="Times New Roman"/>
                <w:sz w:val="24"/>
                <w:szCs w:val="24"/>
              </w:rPr>
              <w:t>2.7.10</w:t>
            </w:r>
            <w:r w:rsidR="008C05D3" w:rsidRPr="008C05D3">
              <w:rPr>
                <w:rFonts w:ascii="Times New Roman" w:eastAsia="Times New Roman" w:hAnsi="Times New Roman" w:cs="Times New Roman"/>
                <w:sz w:val="24"/>
                <w:szCs w:val="24"/>
              </w:rPr>
              <w:t xml:space="preserve">. Tiekėjas turi užtikrinti, kad maitinimo paslauga bus teikiama vaikų maitinimui pritaikytoje vietoje (patalpa arba palapinė, kurioje </w:t>
            </w:r>
            <w:r w:rsidRPr="0037291D">
              <w:rPr>
                <w:rFonts w:ascii="Times New Roman" w:eastAsia="Times New Roman" w:hAnsi="Times New Roman" w:cs="Times New Roman"/>
                <w:sz w:val="24"/>
                <w:szCs w:val="24"/>
              </w:rPr>
              <w:t>pastatyti stalai, suolai-kėdės)</w:t>
            </w:r>
            <w:r w:rsidR="008C05D3" w:rsidRPr="008C05D3">
              <w:rPr>
                <w:rFonts w:ascii="Times New Roman" w:eastAsia="Times New Roman" w:hAnsi="Times New Roman" w:cs="Times New Roman"/>
                <w:sz w:val="24"/>
                <w:szCs w:val="24"/>
              </w:rPr>
              <w:t>.</w:t>
            </w:r>
          </w:p>
          <w:p w14:paraId="2FE1FA91"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b/>
                <w:bCs/>
                <w:sz w:val="24"/>
                <w:szCs w:val="24"/>
              </w:rPr>
              <w:t>2.8. Bendri reikalavimai infrastruktūrai</w:t>
            </w:r>
            <w:r w:rsidRPr="008C05D3">
              <w:rPr>
                <w:rFonts w:ascii="Times New Roman" w:eastAsia="Times New Roman" w:hAnsi="Times New Roman" w:cs="Times New Roman"/>
                <w:sz w:val="24"/>
                <w:szCs w:val="24"/>
              </w:rPr>
              <w:t>. Stovyklavietėje turi būti:</w:t>
            </w:r>
          </w:p>
          <w:p w14:paraId="0B565523"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2.8.1. Sporto aikštynas (bent viena krepšinio, futbolo ar tinklinio aikštelė).</w:t>
            </w:r>
          </w:p>
          <w:p w14:paraId="0A0CC5A2" w14:textId="77777777" w:rsidR="00EB257B" w:rsidRPr="0037291D" w:rsidRDefault="008C05D3" w:rsidP="00EB257B">
            <w:pPr>
              <w:jc w:val="both"/>
              <w:rPr>
                <w:rFonts w:ascii="Times New Roman" w:eastAsia="Times New Roman" w:hAnsi="Times New Roman" w:cs="Times New Roman"/>
                <w:sz w:val="24"/>
                <w:szCs w:val="24"/>
              </w:rPr>
            </w:pPr>
            <w:r w:rsidRPr="008C05D3">
              <w:rPr>
                <w:rFonts w:ascii="Times New Roman" w:eastAsia="Times New Roman" w:hAnsi="Times New Roman" w:cs="Times New Roman"/>
                <w:sz w:val="24"/>
                <w:szCs w:val="24"/>
              </w:rPr>
              <w:t xml:space="preserve">2.8.2. Erdvė skirta lauko </w:t>
            </w:r>
            <w:proofErr w:type="spellStart"/>
            <w:r w:rsidRPr="008C05D3">
              <w:rPr>
                <w:rFonts w:ascii="Times New Roman" w:eastAsia="Times New Roman" w:hAnsi="Times New Roman" w:cs="Times New Roman"/>
                <w:sz w:val="24"/>
                <w:szCs w:val="24"/>
              </w:rPr>
              <w:t>užsiėmimams</w:t>
            </w:r>
            <w:proofErr w:type="spellEnd"/>
            <w:r w:rsidRPr="008C05D3">
              <w:rPr>
                <w:rFonts w:ascii="Times New Roman" w:eastAsia="Times New Roman" w:hAnsi="Times New Roman" w:cs="Times New Roman"/>
                <w:sz w:val="24"/>
                <w:szCs w:val="24"/>
              </w:rPr>
              <w:t>.</w:t>
            </w:r>
          </w:p>
          <w:p w14:paraId="270687E2" w14:textId="77777777" w:rsidR="00EB257B" w:rsidRPr="0037291D" w:rsidRDefault="00EB257B" w:rsidP="00EB257B">
            <w:pPr>
              <w:jc w:val="both"/>
              <w:rPr>
                <w:rFonts w:ascii="Times New Roman" w:eastAsia="Times New Roman" w:hAnsi="Times New Roman" w:cs="Times New Roman"/>
                <w:b/>
                <w:bCs/>
                <w:sz w:val="24"/>
                <w:szCs w:val="24"/>
                <w:lang w:eastAsia="lt-LT"/>
              </w:rPr>
            </w:pPr>
            <w:r w:rsidRPr="0037291D">
              <w:rPr>
                <w:rFonts w:ascii="Times New Roman" w:eastAsia="Times New Roman" w:hAnsi="Times New Roman" w:cs="Times New Roman"/>
                <w:b/>
                <w:sz w:val="24"/>
                <w:szCs w:val="24"/>
              </w:rPr>
              <w:t xml:space="preserve">2.9. </w:t>
            </w:r>
            <w:r w:rsidRPr="0037291D">
              <w:rPr>
                <w:rFonts w:ascii="Times New Roman" w:eastAsia="Times New Roman" w:hAnsi="Times New Roman" w:cs="Times New Roman"/>
                <w:b/>
                <w:bCs/>
                <w:sz w:val="24"/>
                <w:szCs w:val="24"/>
                <w:lang w:eastAsia="lt-LT"/>
              </w:rPr>
              <w:t>Programa ir užimtumas</w:t>
            </w:r>
            <w:r w:rsidR="00E752F5" w:rsidRPr="0037291D">
              <w:rPr>
                <w:rFonts w:ascii="Times New Roman" w:eastAsia="Times New Roman" w:hAnsi="Times New Roman" w:cs="Times New Roman"/>
                <w:b/>
                <w:bCs/>
                <w:sz w:val="24"/>
                <w:szCs w:val="24"/>
                <w:lang w:eastAsia="lt-LT"/>
              </w:rPr>
              <w:t>:</w:t>
            </w:r>
          </w:p>
          <w:p w14:paraId="4097AD23" w14:textId="77777777" w:rsidR="00E752F5" w:rsidRPr="0037291D" w:rsidRDefault="00E752F5" w:rsidP="00EB257B">
            <w:pPr>
              <w:jc w:val="both"/>
              <w:rPr>
                <w:rFonts w:ascii="Times New Roman" w:eastAsia="Times New Roman" w:hAnsi="Times New Roman" w:cs="Times New Roman"/>
                <w:sz w:val="24"/>
                <w:szCs w:val="24"/>
                <w:lang w:eastAsia="lt-LT"/>
              </w:rPr>
            </w:pPr>
            <w:r w:rsidRPr="0037291D">
              <w:rPr>
                <w:rFonts w:ascii="Times New Roman" w:eastAsia="Times New Roman" w:hAnsi="Times New Roman" w:cs="Times New Roman"/>
                <w:sz w:val="24"/>
                <w:szCs w:val="24"/>
                <w:lang w:eastAsia="lt-LT"/>
              </w:rPr>
              <w:lastRenderedPageBreak/>
              <w:t xml:space="preserve">Stovyklos programos tikslas – </w:t>
            </w:r>
            <w:r w:rsidRPr="0037291D">
              <w:rPr>
                <w:rFonts w:ascii="Times New Roman" w:eastAsia="Times New Roman" w:hAnsi="Times New Roman" w:cs="Times New Roman"/>
                <w:b/>
                <w:bCs/>
                <w:sz w:val="24"/>
                <w:szCs w:val="24"/>
                <w:lang w:eastAsia="lt-LT"/>
              </w:rPr>
              <w:t>mažinti vaikų nerimą ir stiprinti psichologinį atsparumą</w:t>
            </w:r>
            <w:r w:rsidRPr="0037291D">
              <w:rPr>
                <w:rFonts w:ascii="Times New Roman" w:eastAsia="Times New Roman" w:hAnsi="Times New Roman" w:cs="Times New Roman"/>
                <w:sz w:val="24"/>
                <w:szCs w:val="24"/>
                <w:lang w:eastAsia="lt-LT"/>
              </w:rPr>
              <w:t>, ugdyti emocijų atpažinimo ir reguliavimo įgūdžius, gerinti savijautą ir socialinius įgūdžius.</w:t>
            </w:r>
          </w:p>
          <w:p w14:paraId="15D9EEDC" w14:textId="77777777" w:rsidR="00EB257B" w:rsidRPr="0037291D" w:rsidRDefault="00EB257B" w:rsidP="00EB257B">
            <w:pPr>
              <w:jc w:val="both"/>
              <w:rPr>
                <w:rFonts w:ascii="Times New Roman" w:eastAsia="Times New Roman" w:hAnsi="Times New Roman" w:cs="Times New Roman"/>
                <w:b/>
                <w:bCs/>
                <w:sz w:val="24"/>
                <w:szCs w:val="24"/>
                <w:lang w:eastAsia="lt-LT"/>
              </w:rPr>
            </w:pPr>
            <w:r w:rsidRPr="0037291D">
              <w:rPr>
                <w:rFonts w:ascii="Times New Roman" w:eastAsia="Times New Roman" w:hAnsi="Times New Roman" w:cs="Times New Roman"/>
                <w:bCs/>
                <w:sz w:val="24"/>
                <w:szCs w:val="24"/>
                <w:lang w:eastAsia="lt-LT"/>
              </w:rPr>
              <w:t xml:space="preserve">2.9.1. </w:t>
            </w:r>
            <w:r w:rsidRPr="0037291D">
              <w:rPr>
                <w:rFonts w:ascii="Times New Roman" w:eastAsia="Times New Roman" w:hAnsi="Times New Roman" w:cs="Times New Roman"/>
                <w:sz w:val="24"/>
                <w:szCs w:val="24"/>
                <w:lang w:eastAsia="lt-LT"/>
              </w:rPr>
              <w:t xml:space="preserve">Tiekėjas pateikia </w:t>
            </w:r>
            <w:r w:rsidRPr="0037291D">
              <w:rPr>
                <w:rFonts w:ascii="Times New Roman" w:eastAsia="Times New Roman" w:hAnsi="Times New Roman" w:cs="Times New Roman"/>
                <w:b/>
                <w:bCs/>
                <w:sz w:val="24"/>
                <w:szCs w:val="24"/>
                <w:lang w:eastAsia="lt-LT"/>
              </w:rPr>
              <w:t>6 dienų programą</w:t>
            </w:r>
            <w:r w:rsidRPr="0037291D">
              <w:rPr>
                <w:rFonts w:ascii="Times New Roman" w:eastAsia="Times New Roman" w:hAnsi="Times New Roman" w:cs="Times New Roman"/>
                <w:sz w:val="24"/>
                <w:szCs w:val="24"/>
                <w:lang w:eastAsia="lt-LT"/>
              </w:rPr>
              <w:t xml:space="preserve"> (dienotvarkę), kuri apima:</w:t>
            </w:r>
          </w:p>
          <w:p w14:paraId="64AD2AE9" w14:textId="77777777" w:rsidR="00EB257B" w:rsidRPr="0037291D" w:rsidRDefault="00EB257B" w:rsidP="00EB257B">
            <w:pPr>
              <w:jc w:val="both"/>
              <w:rPr>
                <w:rFonts w:ascii="Times New Roman" w:eastAsia="Times New Roman" w:hAnsi="Times New Roman" w:cs="Times New Roman"/>
                <w:sz w:val="24"/>
                <w:szCs w:val="24"/>
                <w:lang w:eastAsia="lt-LT"/>
              </w:rPr>
            </w:pPr>
            <w:r w:rsidRPr="0037291D">
              <w:rPr>
                <w:rFonts w:ascii="Times New Roman" w:eastAsia="Times New Roman" w:hAnsi="Times New Roman" w:cs="Times New Roman"/>
                <w:bCs/>
                <w:sz w:val="24"/>
                <w:szCs w:val="24"/>
                <w:lang w:eastAsia="lt-LT"/>
              </w:rPr>
              <w:t>-</w:t>
            </w:r>
            <w:r w:rsidRPr="0037291D">
              <w:rPr>
                <w:rFonts w:ascii="Times New Roman" w:eastAsia="Times New Roman" w:hAnsi="Times New Roman" w:cs="Times New Roman"/>
                <w:b/>
                <w:bCs/>
                <w:sz w:val="24"/>
                <w:szCs w:val="24"/>
                <w:lang w:eastAsia="lt-LT"/>
              </w:rPr>
              <w:t xml:space="preserve"> </w:t>
            </w:r>
            <w:r w:rsidRPr="0037291D">
              <w:rPr>
                <w:rFonts w:ascii="Times New Roman" w:eastAsia="Times New Roman" w:hAnsi="Times New Roman" w:cs="Times New Roman"/>
                <w:sz w:val="24"/>
                <w:szCs w:val="24"/>
                <w:lang w:eastAsia="lt-LT"/>
              </w:rPr>
              <w:t>kasdienį aktyvų užimtumą (sportas, žaidimai, žygiai / edukacijos, kūrybinės veiklos);</w:t>
            </w:r>
          </w:p>
          <w:p w14:paraId="6254274D" w14:textId="77777777" w:rsidR="00E752F5" w:rsidRPr="0037291D" w:rsidRDefault="00E752F5" w:rsidP="00E752F5">
            <w:pPr>
              <w:jc w:val="both"/>
              <w:rPr>
                <w:rFonts w:ascii="Times New Roman" w:eastAsia="Times New Roman" w:hAnsi="Times New Roman" w:cs="Times New Roman"/>
                <w:sz w:val="24"/>
                <w:szCs w:val="24"/>
                <w:lang w:eastAsia="lt-LT"/>
              </w:rPr>
            </w:pPr>
            <w:r w:rsidRPr="0037291D">
              <w:rPr>
                <w:rFonts w:ascii="Times New Roman" w:eastAsia="Times New Roman" w:hAnsi="Times New Roman" w:cs="Times New Roman"/>
                <w:sz w:val="24"/>
                <w:szCs w:val="24"/>
                <w:lang w:eastAsia="lt-LT"/>
              </w:rPr>
              <w:t xml:space="preserve">- </w:t>
            </w:r>
            <w:r w:rsidRPr="0037291D">
              <w:rPr>
                <w:rFonts w:ascii="Times New Roman" w:eastAsia="Times New Roman" w:hAnsi="Times New Roman" w:cs="Times New Roman"/>
                <w:bCs/>
                <w:sz w:val="24"/>
                <w:szCs w:val="24"/>
                <w:lang w:eastAsia="lt-LT"/>
              </w:rPr>
              <w:t>kontaktiniai grupiniai užsiėmimai</w:t>
            </w:r>
            <w:r w:rsidRPr="0037291D">
              <w:rPr>
                <w:rFonts w:ascii="Times New Roman" w:eastAsia="Times New Roman" w:hAnsi="Times New Roman" w:cs="Times New Roman"/>
                <w:sz w:val="24"/>
                <w:szCs w:val="24"/>
                <w:lang w:eastAsia="lt-LT"/>
              </w:rPr>
              <w:t xml:space="preserve"> emocinei ir psichologinei sveikatai gerinti;</w:t>
            </w:r>
          </w:p>
          <w:p w14:paraId="51749C13" w14:textId="77777777" w:rsidR="00E752F5" w:rsidRPr="0037291D" w:rsidRDefault="00E752F5" w:rsidP="00EB257B">
            <w:pPr>
              <w:jc w:val="both"/>
              <w:rPr>
                <w:rFonts w:ascii="Times New Roman" w:eastAsia="Times New Roman" w:hAnsi="Times New Roman" w:cs="Times New Roman"/>
                <w:sz w:val="24"/>
                <w:szCs w:val="24"/>
                <w:lang w:eastAsia="lt-LT"/>
              </w:rPr>
            </w:pPr>
            <w:r w:rsidRPr="0037291D">
              <w:rPr>
                <w:rFonts w:ascii="Times New Roman" w:eastAsia="Times New Roman" w:hAnsi="Times New Roman" w:cs="Times New Roman"/>
                <w:sz w:val="24"/>
                <w:szCs w:val="24"/>
                <w:lang w:eastAsia="lt-LT"/>
              </w:rPr>
              <w:t xml:space="preserve">- </w:t>
            </w:r>
            <w:r w:rsidRPr="0037291D">
              <w:rPr>
                <w:rFonts w:ascii="Times New Roman" w:eastAsia="Times New Roman" w:hAnsi="Times New Roman" w:cs="Times New Roman"/>
                <w:bCs/>
                <w:sz w:val="24"/>
                <w:szCs w:val="24"/>
                <w:lang w:eastAsia="lt-LT"/>
              </w:rPr>
              <w:t>sveikos gyvensenos</w:t>
            </w:r>
            <w:r w:rsidRPr="0037291D">
              <w:rPr>
                <w:rFonts w:ascii="Times New Roman" w:eastAsia="Times New Roman" w:hAnsi="Times New Roman" w:cs="Times New Roman"/>
                <w:sz w:val="24"/>
                <w:szCs w:val="24"/>
                <w:lang w:eastAsia="lt-LT"/>
              </w:rPr>
              <w:t xml:space="preserve"> temų aptarimą (miegas, mityba, judėjimas, </w:t>
            </w:r>
            <w:r w:rsidR="0037291D" w:rsidRPr="0037291D">
              <w:rPr>
                <w:rFonts w:ascii="Times New Roman" w:eastAsia="Times New Roman" w:hAnsi="Times New Roman" w:cs="Times New Roman"/>
                <w:sz w:val="24"/>
                <w:szCs w:val="24"/>
                <w:lang w:eastAsia="lt-LT"/>
              </w:rPr>
              <w:t>sąmoningas ekranų naudojimas</w:t>
            </w:r>
            <w:r w:rsidRPr="0037291D">
              <w:rPr>
                <w:rFonts w:ascii="Times New Roman" w:eastAsia="Times New Roman" w:hAnsi="Times New Roman" w:cs="Times New Roman"/>
                <w:sz w:val="24"/>
                <w:szCs w:val="24"/>
                <w:lang w:eastAsia="lt-LT"/>
              </w:rPr>
              <w:t>, vandens vartojimas ir pan.).</w:t>
            </w:r>
          </w:p>
          <w:p w14:paraId="2819A3BD" w14:textId="77777777" w:rsidR="00042482" w:rsidRDefault="00EB257B" w:rsidP="00042482">
            <w:pPr>
              <w:jc w:val="both"/>
              <w:rPr>
                <w:rFonts w:ascii="Times New Roman" w:eastAsia="Times New Roman" w:hAnsi="Times New Roman" w:cs="Times New Roman"/>
                <w:sz w:val="24"/>
                <w:szCs w:val="24"/>
                <w:lang w:eastAsia="lt-LT"/>
              </w:rPr>
            </w:pPr>
            <w:r w:rsidRPr="0037291D">
              <w:rPr>
                <w:rFonts w:ascii="Times New Roman" w:eastAsia="Times New Roman" w:hAnsi="Times New Roman" w:cs="Times New Roman"/>
                <w:bCs/>
                <w:sz w:val="24"/>
                <w:szCs w:val="24"/>
                <w:lang w:eastAsia="lt-LT"/>
              </w:rPr>
              <w:t xml:space="preserve">- </w:t>
            </w:r>
            <w:r w:rsidRPr="0037291D">
              <w:rPr>
                <w:rFonts w:ascii="Times New Roman" w:eastAsia="Times New Roman" w:hAnsi="Times New Roman" w:cs="Times New Roman"/>
                <w:sz w:val="24"/>
                <w:szCs w:val="24"/>
                <w:lang w:eastAsia="lt-LT"/>
              </w:rPr>
              <w:t>vakaro veiklas;</w:t>
            </w:r>
          </w:p>
          <w:p w14:paraId="73748CDA" w14:textId="77777777" w:rsidR="00042482" w:rsidRDefault="00042482" w:rsidP="00042482">
            <w:pPr>
              <w:tabs>
                <w:tab w:val="left" w:pos="322"/>
              </w:tabs>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B257B" w:rsidRPr="0037291D">
              <w:rPr>
                <w:rFonts w:ascii="Times New Roman" w:eastAsia="Times New Roman" w:hAnsi="Times New Roman" w:cs="Times New Roman"/>
                <w:sz w:val="24"/>
                <w:szCs w:val="24"/>
                <w:lang w:eastAsia="lt-LT"/>
              </w:rPr>
              <w:t>poilsio laiką ir ramybės režimą.</w:t>
            </w:r>
          </w:p>
          <w:p w14:paraId="2187860A" w14:textId="0F8E11FF" w:rsidR="0037291D" w:rsidRPr="00042482" w:rsidRDefault="00042482" w:rsidP="00042482">
            <w:pPr>
              <w:tabs>
                <w:tab w:val="left" w:pos="322"/>
              </w:tabs>
              <w:jc w:val="both"/>
              <w:rPr>
                <w:rFonts w:ascii="Times New Roman" w:eastAsia="Times New Roman" w:hAnsi="Times New Roman" w:cs="Times New Roman"/>
                <w:b/>
                <w:bCs/>
                <w:sz w:val="24"/>
                <w:szCs w:val="24"/>
                <w:lang w:eastAsia="lt-LT"/>
              </w:rPr>
            </w:pPr>
            <w:bookmarkStart w:id="6" w:name="_GoBack"/>
            <w:r w:rsidRPr="0013297B">
              <w:rPr>
                <w:rFonts w:ascii="Times New Roman" w:eastAsia="Times New Roman" w:hAnsi="Times New Roman" w:cs="Times New Roman"/>
                <w:sz w:val="24"/>
                <w:szCs w:val="24"/>
                <w:lang w:eastAsia="lt-LT"/>
              </w:rPr>
              <w:t>2.9.2. Tiekėjas turi sudaryti ir suderinti su Užsakovu stovyklų grafiką, stovyklų programas (darbotvarkes) elektroniniu paštu, likus ne mažiau nei 10 darbo dienų iki stovyklų pradžios.</w:t>
            </w:r>
            <w:bookmarkEnd w:id="6"/>
            <w:r w:rsidR="00EB257B" w:rsidRPr="0037291D">
              <w:rPr>
                <w:rFonts w:ascii="Times New Roman" w:eastAsia="Times New Roman" w:hAnsi="Times New Roman" w:cs="Times New Roman"/>
                <w:sz w:val="24"/>
                <w:szCs w:val="24"/>
                <w:lang w:eastAsia="lt-LT"/>
              </w:rPr>
              <w:br/>
              <w:t>2.9.</w:t>
            </w:r>
            <w:r>
              <w:rPr>
                <w:rFonts w:ascii="Times New Roman" w:eastAsia="Times New Roman" w:hAnsi="Times New Roman" w:cs="Times New Roman"/>
                <w:sz w:val="24"/>
                <w:szCs w:val="24"/>
                <w:lang w:eastAsia="lt-LT"/>
              </w:rPr>
              <w:t>3</w:t>
            </w:r>
            <w:r w:rsidR="00EB257B" w:rsidRPr="0037291D">
              <w:rPr>
                <w:rFonts w:ascii="Times New Roman" w:eastAsia="Times New Roman" w:hAnsi="Times New Roman" w:cs="Times New Roman"/>
                <w:sz w:val="24"/>
                <w:szCs w:val="24"/>
                <w:lang w:eastAsia="lt-LT"/>
              </w:rPr>
              <w:t>. Veiklos turi būti pritaikytos vaikų amžiui ir užtikrinti saugą (instruktavimai, priežiūra, rizikų mažinimas).</w:t>
            </w:r>
            <w:r w:rsidR="00EB257B" w:rsidRPr="0037291D">
              <w:rPr>
                <w:rFonts w:ascii="Times New Roman" w:eastAsia="Times New Roman" w:hAnsi="Times New Roman" w:cs="Times New Roman"/>
                <w:sz w:val="24"/>
                <w:szCs w:val="24"/>
                <w:lang w:eastAsia="lt-LT"/>
              </w:rPr>
              <w:br/>
              <w:t>2.9.</w:t>
            </w:r>
            <w:r>
              <w:rPr>
                <w:rFonts w:ascii="Times New Roman" w:eastAsia="Times New Roman" w:hAnsi="Times New Roman" w:cs="Times New Roman"/>
                <w:sz w:val="24"/>
                <w:szCs w:val="24"/>
                <w:lang w:eastAsia="lt-LT"/>
              </w:rPr>
              <w:t>4</w:t>
            </w:r>
            <w:r w:rsidR="00EB257B" w:rsidRPr="0037291D">
              <w:rPr>
                <w:rFonts w:ascii="Times New Roman" w:eastAsia="Times New Roman" w:hAnsi="Times New Roman" w:cs="Times New Roman"/>
                <w:sz w:val="24"/>
                <w:szCs w:val="24"/>
                <w:lang w:eastAsia="lt-LT"/>
              </w:rPr>
              <w:t>. Jei programoje numatomi žygiai / turistinės veiklos – jos organizuojamos laikantis vaikų turizmo renginių organizavimo reikalavimų.</w:t>
            </w:r>
            <w:r w:rsidR="00664919">
              <w:rPr>
                <w:rFonts w:ascii="Times New Roman" w:eastAsia="Times New Roman" w:hAnsi="Times New Roman" w:cs="Times New Roman"/>
                <w:color w:val="EE0000"/>
                <w:sz w:val="24"/>
                <w:szCs w:val="24"/>
                <w:lang w:eastAsia="lt-LT"/>
              </w:rPr>
              <w:t xml:space="preserve"> </w:t>
            </w:r>
          </w:p>
        </w:tc>
      </w:tr>
      <w:tr w:rsidR="008C05D3" w:rsidRPr="008C05D3" w14:paraId="4DDA8E38" w14:textId="77777777" w:rsidTr="00814CB8">
        <w:trPr>
          <w:trHeight w:val="2070"/>
        </w:trPr>
        <w:tc>
          <w:tcPr>
            <w:tcW w:w="566" w:type="dxa"/>
          </w:tcPr>
          <w:p w14:paraId="68BCA2D7" w14:textId="77777777" w:rsidR="008C05D3" w:rsidRPr="008C05D3" w:rsidRDefault="008C05D3" w:rsidP="008C05D3">
            <w:pPr>
              <w:jc w:val="both"/>
              <w:rPr>
                <w:rFonts w:ascii="Times New Roman" w:eastAsia="Times New Roman" w:hAnsi="Times New Roman" w:cs="Times New Roman"/>
                <w:b/>
                <w:bCs/>
                <w:sz w:val="24"/>
                <w:szCs w:val="24"/>
              </w:rPr>
            </w:pPr>
            <w:r w:rsidRPr="008C05D3">
              <w:rPr>
                <w:rFonts w:ascii="Times New Roman" w:eastAsia="Times New Roman" w:hAnsi="Times New Roman" w:cs="Times New Roman"/>
                <w:b/>
                <w:bCs/>
                <w:sz w:val="24"/>
                <w:szCs w:val="24"/>
              </w:rPr>
              <w:lastRenderedPageBreak/>
              <w:t xml:space="preserve">3. </w:t>
            </w:r>
          </w:p>
        </w:tc>
        <w:tc>
          <w:tcPr>
            <w:tcW w:w="2264" w:type="dxa"/>
          </w:tcPr>
          <w:p w14:paraId="27BFEE7E" w14:textId="77777777" w:rsidR="008C05D3" w:rsidRPr="008C05D3" w:rsidRDefault="008C05D3" w:rsidP="008C05D3">
            <w:pPr>
              <w:jc w:val="both"/>
              <w:rPr>
                <w:rFonts w:ascii="Times New Roman" w:eastAsia="Times New Roman" w:hAnsi="Times New Roman" w:cs="Times New Roman"/>
                <w:b/>
                <w:bCs/>
                <w:sz w:val="24"/>
                <w:szCs w:val="24"/>
              </w:rPr>
            </w:pPr>
            <w:r w:rsidRPr="008C05D3">
              <w:rPr>
                <w:rFonts w:ascii="Times New Roman" w:eastAsia="Times New Roman" w:hAnsi="Times New Roman" w:cs="Times New Roman"/>
                <w:b/>
                <w:bCs/>
                <w:sz w:val="24"/>
                <w:szCs w:val="24"/>
              </w:rPr>
              <w:t>Kiti reikalavimai</w:t>
            </w:r>
          </w:p>
        </w:tc>
        <w:tc>
          <w:tcPr>
            <w:tcW w:w="6804" w:type="dxa"/>
          </w:tcPr>
          <w:p w14:paraId="092D3031"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b/>
                <w:sz w:val="24"/>
                <w:szCs w:val="24"/>
              </w:rPr>
              <w:t>3.1</w:t>
            </w:r>
            <w:r w:rsidRPr="008C05D3">
              <w:rPr>
                <w:rFonts w:ascii="Times New Roman" w:eastAsia="Times New Roman" w:hAnsi="Times New Roman" w:cs="Times New Roman"/>
                <w:sz w:val="24"/>
                <w:szCs w:val="24"/>
              </w:rPr>
              <w:t xml:space="preserve"> Paslaugų teikimo metu privalo būti paskirtas vienas arba keli kontaktiniai asmenys, atsakingi už paslaugos teikimo metu kylančių problemų ir klausimų sprendimą.</w:t>
            </w:r>
          </w:p>
          <w:p w14:paraId="259E882B" w14:textId="77777777" w:rsidR="008C05D3" w:rsidRPr="008C05D3" w:rsidRDefault="008C05D3" w:rsidP="008C05D3">
            <w:pPr>
              <w:jc w:val="both"/>
              <w:rPr>
                <w:rFonts w:ascii="Times New Roman" w:eastAsia="Times New Roman" w:hAnsi="Times New Roman" w:cs="Times New Roman"/>
                <w:sz w:val="24"/>
                <w:szCs w:val="24"/>
              </w:rPr>
            </w:pPr>
            <w:r w:rsidRPr="008C05D3">
              <w:rPr>
                <w:rFonts w:ascii="Times New Roman" w:eastAsia="Times New Roman" w:hAnsi="Times New Roman" w:cs="Times New Roman"/>
                <w:b/>
                <w:sz w:val="24"/>
                <w:szCs w:val="24"/>
              </w:rPr>
              <w:t>3.2.</w:t>
            </w:r>
            <w:r w:rsidRPr="008C05D3">
              <w:rPr>
                <w:rFonts w:ascii="Times New Roman" w:eastAsia="Times New Roman" w:hAnsi="Times New Roman" w:cs="Times New Roman"/>
                <w:sz w:val="24"/>
                <w:szCs w:val="24"/>
              </w:rPr>
              <w:t xml:space="preserve">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548EE7D0" w14:textId="77777777" w:rsidR="008C05D3" w:rsidRPr="008C05D3" w:rsidRDefault="008C05D3" w:rsidP="008C05D3">
      <w:pPr>
        <w:spacing w:after="0" w:line="300" w:lineRule="auto"/>
        <w:jc w:val="both"/>
        <w:rPr>
          <w:rFonts w:ascii="Calibri" w:eastAsia="Calibri" w:hAnsi="Calibri" w:cs="Arial"/>
          <w:smallCaps/>
          <w:sz w:val="40"/>
          <w:szCs w:val="40"/>
          <w:lang w:eastAsia="lt-LT"/>
        </w:rPr>
      </w:pPr>
    </w:p>
    <w:p w14:paraId="095FFEDE" w14:textId="77777777" w:rsidR="008C05D3" w:rsidRPr="008C05D3" w:rsidRDefault="008C05D3" w:rsidP="00BE67D3">
      <w:pPr>
        <w:spacing w:after="0" w:line="300" w:lineRule="auto"/>
        <w:jc w:val="center"/>
        <w:rPr>
          <w:rFonts w:ascii="Arial" w:eastAsia="Calibri" w:hAnsi="Arial" w:cs="Arial"/>
          <w:sz w:val="21"/>
          <w:szCs w:val="21"/>
          <w:lang w:eastAsia="lt-LT"/>
        </w:rPr>
      </w:pPr>
      <w:r w:rsidRPr="008C05D3">
        <w:rPr>
          <w:rFonts w:ascii="Arial" w:eastAsia="Calibri" w:hAnsi="Arial" w:cs="Arial"/>
          <w:sz w:val="21"/>
          <w:szCs w:val="21"/>
          <w:lang w:eastAsia="lt-LT"/>
        </w:rPr>
        <w:t>_________</w:t>
      </w:r>
      <w:bookmarkEnd w:id="0"/>
      <w:bookmarkEnd w:id="1"/>
      <w:bookmarkEnd w:id="2"/>
      <w:bookmarkEnd w:id="3"/>
      <w:bookmarkEnd w:id="4"/>
      <w:bookmarkEnd w:id="5"/>
    </w:p>
    <w:p w14:paraId="42C13821" w14:textId="77777777" w:rsidR="008C05D3" w:rsidRPr="008C05D3" w:rsidRDefault="008C05D3" w:rsidP="008C05D3">
      <w:pPr>
        <w:spacing w:after="0" w:line="300" w:lineRule="auto"/>
        <w:ind w:firstLine="697"/>
        <w:jc w:val="both"/>
        <w:rPr>
          <w:rFonts w:ascii="Calibri" w:eastAsia="Calibri" w:hAnsi="Calibri" w:cs="Calibri"/>
          <w:sz w:val="24"/>
          <w:szCs w:val="24"/>
          <w:lang w:eastAsia="lt-LT"/>
        </w:rPr>
      </w:pPr>
    </w:p>
    <w:p w14:paraId="09932DA6" w14:textId="77777777" w:rsidR="008C05D3" w:rsidRPr="003857C2" w:rsidRDefault="008C05D3" w:rsidP="00F66724">
      <w:pPr>
        <w:spacing w:after="0" w:line="240" w:lineRule="auto"/>
        <w:rPr>
          <w:rFonts w:ascii="Times New Roman" w:eastAsia="Times New Roman" w:hAnsi="Times New Roman" w:cs="Times New Roman"/>
          <w:sz w:val="24"/>
          <w:szCs w:val="24"/>
          <w:lang w:eastAsia="lt-LT"/>
        </w:rPr>
      </w:pPr>
    </w:p>
    <w:sectPr w:rsidR="008C05D3" w:rsidRPr="003857C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101B"/>
    <w:multiLevelType w:val="multilevel"/>
    <w:tmpl w:val="157E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E2575"/>
    <w:multiLevelType w:val="multilevel"/>
    <w:tmpl w:val="5054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C4B90"/>
    <w:multiLevelType w:val="multilevel"/>
    <w:tmpl w:val="347E4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107D46"/>
    <w:multiLevelType w:val="multilevel"/>
    <w:tmpl w:val="65CC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EF267D"/>
    <w:multiLevelType w:val="multilevel"/>
    <w:tmpl w:val="A8CE5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6F09FB"/>
    <w:multiLevelType w:val="multilevel"/>
    <w:tmpl w:val="4A92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F84AE0"/>
    <w:multiLevelType w:val="multilevel"/>
    <w:tmpl w:val="6696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2457CF"/>
    <w:multiLevelType w:val="multilevel"/>
    <w:tmpl w:val="B03ED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F46E01"/>
    <w:multiLevelType w:val="multilevel"/>
    <w:tmpl w:val="F33A9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137A43"/>
    <w:multiLevelType w:val="multilevel"/>
    <w:tmpl w:val="4BDC8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280B9E"/>
    <w:multiLevelType w:val="multilevel"/>
    <w:tmpl w:val="999A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965A0E"/>
    <w:multiLevelType w:val="multilevel"/>
    <w:tmpl w:val="2EDAB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A86090"/>
    <w:multiLevelType w:val="multilevel"/>
    <w:tmpl w:val="59881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756C15"/>
    <w:multiLevelType w:val="multilevel"/>
    <w:tmpl w:val="6108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abstractNum w:abstractNumId="16" w15:restartNumberingAfterBreak="0">
    <w:nsid w:val="66FC2CC5"/>
    <w:multiLevelType w:val="multilevel"/>
    <w:tmpl w:val="9D462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CF3094"/>
    <w:multiLevelType w:val="multilevel"/>
    <w:tmpl w:val="C4F81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1113CD"/>
    <w:multiLevelType w:val="multilevel"/>
    <w:tmpl w:val="8614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032C78"/>
    <w:multiLevelType w:val="multilevel"/>
    <w:tmpl w:val="76E4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5A2A7D"/>
    <w:multiLevelType w:val="multilevel"/>
    <w:tmpl w:val="938E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2"/>
  </w:num>
  <w:num w:numId="4">
    <w:abstractNumId w:val="8"/>
  </w:num>
  <w:num w:numId="5">
    <w:abstractNumId w:val="19"/>
  </w:num>
  <w:num w:numId="6">
    <w:abstractNumId w:val="14"/>
  </w:num>
  <w:num w:numId="7">
    <w:abstractNumId w:val="17"/>
  </w:num>
  <w:num w:numId="8">
    <w:abstractNumId w:val="1"/>
  </w:num>
  <w:num w:numId="9">
    <w:abstractNumId w:val="12"/>
  </w:num>
  <w:num w:numId="10">
    <w:abstractNumId w:val="16"/>
  </w:num>
  <w:num w:numId="11">
    <w:abstractNumId w:val="18"/>
  </w:num>
  <w:num w:numId="12">
    <w:abstractNumId w:val="4"/>
  </w:num>
  <w:num w:numId="13">
    <w:abstractNumId w:val="5"/>
  </w:num>
  <w:num w:numId="14">
    <w:abstractNumId w:val="13"/>
  </w:num>
  <w:num w:numId="15">
    <w:abstractNumId w:val="3"/>
  </w:num>
  <w:num w:numId="16">
    <w:abstractNumId w:val="20"/>
  </w:num>
  <w:num w:numId="17">
    <w:abstractNumId w:val="7"/>
  </w:num>
  <w:num w:numId="18">
    <w:abstractNumId w:val="0"/>
  </w:num>
  <w:num w:numId="19">
    <w:abstractNumId w:val="10"/>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7C2"/>
    <w:rsid w:val="00016408"/>
    <w:rsid w:val="00042482"/>
    <w:rsid w:val="000D0E3E"/>
    <w:rsid w:val="001010AA"/>
    <w:rsid w:val="0013297B"/>
    <w:rsid w:val="0016099F"/>
    <w:rsid w:val="00275411"/>
    <w:rsid w:val="0037291D"/>
    <w:rsid w:val="003857C2"/>
    <w:rsid w:val="003D6D42"/>
    <w:rsid w:val="004E38DD"/>
    <w:rsid w:val="005B1306"/>
    <w:rsid w:val="00664919"/>
    <w:rsid w:val="006F6F93"/>
    <w:rsid w:val="00757815"/>
    <w:rsid w:val="007A760A"/>
    <w:rsid w:val="00892BAC"/>
    <w:rsid w:val="00894BA1"/>
    <w:rsid w:val="008C05D3"/>
    <w:rsid w:val="009705DA"/>
    <w:rsid w:val="0097790C"/>
    <w:rsid w:val="00B9355F"/>
    <w:rsid w:val="00BE67D3"/>
    <w:rsid w:val="00C97DD8"/>
    <w:rsid w:val="00DA3C03"/>
    <w:rsid w:val="00DE036B"/>
    <w:rsid w:val="00DF6566"/>
    <w:rsid w:val="00E72CD9"/>
    <w:rsid w:val="00E752F5"/>
    <w:rsid w:val="00E84B37"/>
    <w:rsid w:val="00EB257B"/>
    <w:rsid w:val="00ED7070"/>
    <w:rsid w:val="00EE1B5D"/>
    <w:rsid w:val="00F667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D101D"/>
  <w15:chartTrackingRefBased/>
  <w15:docId w15:val="{B156D3A7-3769-4A3B-99DF-F78F7AB2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next w:val="Lentelstinklelis"/>
    <w:uiPriority w:val="39"/>
    <w:rsid w:val="008C05D3"/>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C0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653539">
      <w:bodyDiv w:val="1"/>
      <w:marLeft w:val="0"/>
      <w:marRight w:val="0"/>
      <w:marTop w:val="0"/>
      <w:marBottom w:val="0"/>
      <w:divBdr>
        <w:top w:val="none" w:sz="0" w:space="0" w:color="auto"/>
        <w:left w:val="none" w:sz="0" w:space="0" w:color="auto"/>
        <w:bottom w:val="none" w:sz="0" w:space="0" w:color="auto"/>
        <w:right w:val="none" w:sz="0" w:space="0" w:color="auto"/>
      </w:divBdr>
      <w:divsChild>
        <w:div w:id="578293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827778">
      <w:bodyDiv w:val="1"/>
      <w:marLeft w:val="0"/>
      <w:marRight w:val="0"/>
      <w:marTop w:val="0"/>
      <w:marBottom w:val="0"/>
      <w:divBdr>
        <w:top w:val="none" w:sz="0" w:space="0" w:color="auto"/>
        <w:left w:val="none" w:sz="0" w:space="0" w:color="auto"/>
        <w:bottom w:val="none" w:sz="0" w:space="0" w:color="auto"/>
        <w:right w:val="none" w:sz="0" w:space="0" w:color="auto"/>
      </w:divBdr>
      <w:divsChild>
        <w:div w:id="2142338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mlpc.lt/metodinemedziag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4416</Words>
  <Characters>2518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Sandra</cp:lastModifiedBy>
  <cp:revision>2</cp:revision>
  <dcterms:created xsi:type="dcterms:W3CDTF">2026-05-08T07:17:00Z</dcterms:created>
  <dcterms:modified xsi:type="dcterms:W3CDTF">2026-05-08T07:17:00Z</dcterms:modified>
</cp:coreProperties>
</file>